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8E34" w14:textId="758CAA9C" w:rsidR="00F2762F" w:rsidRDefault="00061BC7" w:rsidP="00F27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</w:t>
      </w:r>
      <w:r w:rsidR="00F2762F" w:rsidRPr="00F2762F">
        <w:rPr>
          <w:rFonts w:ascii="Calibri" w:hAnsi="Calibri" w:cs="Calibri"/>
          <w:b/>
          <w:bCs/>
          <w:sz w:val="24"/>
          <w:szCs w:val="24"/>
        </w:rPr>
        <w:t>ыдач</w:t>
      </w:r>
      <w:r>
        <w:rPr>
          <w:rFonts w:ascii="Calibri" w:hAnsi="Calibri" w:cs="Calibri"/>
          <w:b/>
          <w:bCs/>
          <w:sz w:val="24"/>
          <w:szCs w:val="24"/>
        </w:rPr>
        <w:t>а</w:t>
      </w:r>
      <w:r w:rsidR="00F2762F" w:rsidRPr="00F2762F">
        <w:rPr>
          <w:rFonts w:ascii="Calibri" w:hAnsi="Calibri" w:cs="Calibri"/>
          <w:b/>
          <w:bCs/>
          <w:sz w:val="24"/>
          <w:szCs w:val="24"/>
        </w:rPr>
        <w:t xml:space="preserve"> технических условий подключения</w:t>
      </w:r>
      <w:r w:rsidR="00D741BE">
        <w:rPr>
          <w:rFonts w:ascii="Calibri" w:hAnsi="Calibri" w:cs="Calibri"/>
          <w:b/>
          <w:bCs/>
          <w:sz w:val="24"/>
          <w:szCs w:val="24"/>
        </w:rPr>
        <w:t xml:space="preserve"> (при необходимости)</w:t>
      </w:r>
    </w:p>
    <w:p w14:paraId="4BE525CC" w14:textId="77777777" w:rsidR="000D37C8" w:rsidRDefault="000D37C8" w:rsidP="00F27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BA8C49D" w14:textId="71720AB7" w:rsidR="00F2762F" w:rsidRDefault="000D37C8" w:rsidP="000D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5C138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В соответствии с пунктами №9, №11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РФ от 30.11.2021 №2130 </w:t>
      </w:r>
      <w:r w:rsidRPr="005C138B">
        <w:rPr>
          <w:rFonts w:ascii="Calibri" w:hAnsi="Calibri" w:cs="Calibri"/>
          <w:b/>
          <w:bCs/>
          <w:sz w:val="24"/>
          <w:szCs w:val="24"/>
          <w:u w:val="single"/>
        </w:rPr>
        <w:t>с запросом о выдаче технических условий вправе обратиться</w:t>
      </w:r>
      <w:r w:rsidRPr="000D37C8">
        <w:rPr>
          <w:rFonts w:ascii="Calibri" w:hAnsi="Calibri" w:cs="Calibri"/>
          <w:sz w:val="24"/>
          <w:szCs w:val="24"/>
        </w:rPr>
        <w:t>:</w:t>
      </w:r>
    </w:p>
    <w:p w14:paraId="3F12149A" w14:textId="0A1914E9" w:rsidR="000D37C8" w:rsidRDefault="00061BC7" w:rsidP="000D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а) </w:t>
      </w:r>
      <w:r w:rsidR="000D37C8">
        <w:rPr>
          <w:rFonts w:ascii="Calibri" w:hAnsi="Calibri" w:cs="Calibri"/>
          <w:sz w:val="24"/>
          <w:szCs w:val="24"/>
        </w:rPr>
        <w:t>правообладатель земельного участка и (или) подключаемого объекта.</w:t>
      </w:r>
    </w:p>
    <w:p w14:paraId="6C9D7D70" w14:textId="593AC8F0" w:rsidR="000D37C8" w:rsidRDefault="00061BC7" w:rsidP="000D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б) </w:t>
      </w:r>
      <w:r w:rsidR="000D37C8">
        <w:rPr>
          <w:rFonts w:ascii="Calibri" w:hAnsi="Calibri" w:cs="Calibri"/>
          <w:sz w:val="24"/>
          <w:szCs w:val="24"/>
        </w:rP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законодательством.</w:t>
      </w:r>
    </w:p>
    <w:p w14:paraId="7698C8B8" w14:textId="468DD744" w:rsidR="000D37C8" w:rsidRPr="000D37C8" w:rsidRDefault="00061BC7" w:rsidP="000D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в) </w:t>
      </w:r>
      <w:r w:rsidR="000D37C8" w:rsidRPr="000D37C8">
        <w:rPr>
          <w:rFonts w:ascii="Calibri" w:hAnsi="Calibri" w:cs="Calibri"/>
          <w:sz w:val="24"/>
          <w:szCs w:val="24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="000D37C8">
        <w:rPr>
          <w:rFonts w:ascii="Calibri" w:hAnsi="Calibri" w:cs="Calibri"/>
          <w:sz w:val="24"/>
          <w:szCs w:val="24"/>
        </w:rPr>
        <w:t>.</w:t>
      </w:r>
    </w:p>
    <w:p w14:paraId="161D7289" w14:textId="4A882E62" w:rsidR="000D37C8" w:rsidRDefault="00061BC7" w:rsidP="000D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г) </w:t>
      </w:r>
      <w:r w:rsidR="000D37C8">
        <w:rPr>
          <w:rFonts w:ascii="Calibri" w:hAnsi="Calibri" w:cs="Calibri"/>
          <w:sz w:val="24"/>
          <w:szCs w:val="24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4" w:history="1">
        <w:r w:rsidR="000D37C8" w:rsidRPr="000D37C8">
          <w:rPr>
            <w:rFonts w:ascii="Calibri" w:hAnsi="Calibri" w:cs="Calibri"/>
            <w:sz w:val="24"/>
            <w:szCs w:val="24"/>
          </w:rPr>
          <w:t>статьей 52.1</w:t>
        </w:r>
      </w:hyperlink>
      <w:r w:rsidR="000D37C8">
        <w:rPr>
          <w:rFonts w:ascii="Calibri" w:hAnsi="Calibri" w:cs="Calibri"/>
          <w:sz w:val="24"/>
          <w:szCs w:val="24"/>
        </w:rPr>
        <w:t xml:space="preserve"> Градостроительного кодекса Российской Федерации).</w:t>
      </w:r>
    </w:p>
    <w:p w14:paraId="543AFBD8" w14:textId="656847E8" w:rsidR="000D37C8" w:rsidRDefault="00061BC7" w:rsidP="000D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д) </w:t>
      </w:r>
      <w:r w:rsidR="000D37C8">
        <w:rPr>
          <w:rFonts w:ascii="Calibri" w:hAnsi="Calibri" w:cs="Calibri"/>
          <w:sz w:val="24"/>
          <w:szCs w:val="24"/>
        </w:rPr>
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</w:t>
      </w:r>
      <w:hyperlink r:id="rId5" w:history="1">
        <w:r w:rsidR="000D37C8" w:rsidRPr="000D37C8">
          <w:rPr>
            <w:rFonts w:ascii="Calibri" w:hAnsi="Calibri" w:cs="Calibri"/>
            <w:sz w:val="24"/>
            <w:szCs w:val="24"/>
          </w:rPr>
          <w:t>частью 5.2 статьи 48</w:t>
        </w:r>
      </w:hyperlink>
      <w:r w:rsidR="000D37C8">
        <w:rPr>
          <w:rFonts w:ascii="Calibri" w:hAnsi="Calibri" w:cs="Calibri"/>
          <w:sz w:val="24"/>
          <w:szCs w:val="24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14:paraId="4A0008DB" w14:textId="7E60896E" w:rsidR="000D37C8" w:rsidRDefault="000D37C8" w:rsidP="0006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D68430" w14:textId="77777777" w:rsidR="00061BC7" w:rsidRPr="005C138B" w:rsidRDefault="000D37C8" w:rsidP="0006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  <w:r w:rsidRPr="005C138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В соответствии с пункт</w:t>
      </w:r>
      <w:r w:rsidR="00061BC7" w:rsidRPr="005C138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ом</w:t>
      </w:r>
      <w:r w:rsidRPr="005C138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№</w:t>
      </w:r>
      <w:r w:rsidR="00061BC7" w:rsidRPr="005C138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14</w:t>
      </w:r>
      <w:r w:rsidRPr="005C138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РФ от 30.11.2021 №2130</w:t>
      </w:r>
      <w:r w:rsidR="00061BC7" w:rsidRPr="005C138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к запросу о выдаче технических условий должны быть приложены</w:t>
      </w:r>
      <w:r w:rsidR="00061BC7" w:rsidRPr="005C138B">
        <w:rPr>
          <w:rFonts w:ascii="Calibri" w:hAnsi="Calibri" w:cs="Calibri"/>
          <w:b/>
          <w:bCs/>
          <w:sz w:val="24"/>
          <w:szCs w:val="24"/>
        </w:rPr>
        <w:t>:</w:t>
      </w:r>
    </w:p>
    <w:p w14:paraId="588532ED" w14:textId="4B99CB0D" w:rsidR="000D37C8" w:rsidRPr="00F2762F" w:rsidRDefault="000D37C8" w:rsidP="0006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2B4F1A" w14:textId="2EF289B0" w:rsidR="00F2762F" w:rsidRDefault="000D37C8" w:rsidP="00F27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2762F">
        <w:rPr>
          <w:rFonts w:ascii="Calibri" w:hAnsi="Calibri" w:cs="Calibri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</w:t>
      </w:r>
      <w:r w:rsidR="00802BC8">
        <w:rPr>
          <w:rFonts w:ascii="Calibri" w:hAnsi="Calibri" w:cs="Calibri"/>
        </w:rPr>
        <w:t>.</w:t>
      </w:r>
    </w:p>
    <w:p w14:paraId="61868C0F" w14:textId="324B509A" w:rsidR="00F2762F" w:rsidRDefault="00F2762F" w:rsidP="00F276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правоустанавливающих и </w:t>
      </w:r>
      <w:proofErr w:type="spellStart"/>
      <w:r>
        <w:rPr>
          <w:rFonts w:ascii="Calibri" w:hAnsi="Calibri" w:cs="Calibri"/>
        </w:rPr>
        <w:t>правоудостоверяющих</w:t>
      </w:r>
      <w:proofErr w:type="spellEnd"/>
      <w:r>
        <w:rPr>
          <w:rFonts w:ascii="Calibri" w:hAnsi="Calibri" w:cs="Calibri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</w:t>
      </w:r>
      <w:r w:rsidRPr="00061BC7">
        <w:rPr>
          <w:rFonts w:ascii="Calibri" w:hAnsi="Calibri" w:cs="Calibri"/>
          <w:b/>
          <w:bCs/>
        </w:rPr>
        <w:t>для правообладателя земельного участка</w:t>
      </w:r>
      <w:r>
        <w:rPr>
          <w:rFonts w:ascii="Calibri" w:hAnsi="Calibri" w:cs="Calibri"/>
        </w:rPr>
        <w:t xml:space="preserve">). При представлении в качестве </w:t>
      </w:r>
      <w:proofErr w:type="spellStart"/>
      <w:r>
        <w:rPr>
          <w:rFonts w:ascii="Calibri" w:hAnsi="Calibri" w:cs="Calibri"/>
        </w:rPr>
        <w:t>правоудостоверяющего</w:t>
      </w:r>
      <w:proofErr w:type="spellEnd"/>
      <w:r>
        <w:rPr>
          <w:rFonts w:ascii="Calibri" w:hAnsi="Calibri" w:cs="Calibri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0AD97795" w14:textId="0FB592C4" w:rsidR="00F2762F" w:rsidRDefault="00061BC7" w:rsidP="00F276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"/>
      <w:bookmarkEnd w:id="0"/>
      <w:r>
        <w:rPr>
          <w:rFonts w:ascii="Calibri" w:hAnsi="Calibri" w:cs="Calibri"/>
        </w:rPr>
        <w:lastRenderedPageBreak/>
        <w:t>-</w:t>
      </w:r>
      <w:r w:rsidR="00F2762F">
        <w:rPr>
          <w:rFonts w:ascii="Calibri" w:hAnsi="Calibri" w:cs="Calibri"/>
        </w:rPr>
        <w:t>копия договора о комплексном развитии территории</w:t>
      </w:r>
      <w:r>
        <w:rPr>
          <w:rFonts w:ascii="Calibri" w:hAnsi="Calibri" w:cs="Calibri"/>
        </w:rPr>
        <w:t xml:space="preserve"> (</w:t>
      </w:r>
      <w:r w:rsidR="00D741BE">
        <w:rPr>
          <w:rFonts w:ascii="Calibri" w:hAnsi="Calibri" w:cs="Calibri"/>
        </w:rPr>
        <w:t xml:space="preserve">при </w:t>
      </w:r>
      <w:r>
        <w:rPr>
          <w:rFonts w:ascii="Calibri" w:hAnsi="Calibri" w:cs="Calibri"/>
        </w:rPr>
        <w:t>обращени</w:t>
      </w:r>
      <w:r w:rsidR="00D741BE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лиц, указанных в пункте «в»)</w:t>
      </w:r>
      <w:r w:rsidR="00F2762F">
        <w:rPr>
          <w:rFonts w:ascii="Calibri" w:hAnsi="Calibri" w:cs="Calibri"/>
        </w:rPr>
        <w:t>.</w:t>
      </w:r>
    </w:p>
    <w:p w14:paraId="26DEF299" w14:textId="699C3FD7" w:rsidR="00061BC7" w:rsidRDefault="00061BC7" w:rsidP="00F276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"/>
      <w:bookmarkEnd w:id="1"/>
      <w:r>
        <w:rPr>
          <w:rFonts w:ascii="Calibri" w:hAnsi="Calibri" w:cs="Calibri"/>
        </w:rPr>
        <w:t>-копия решения о предварительном согласовании предоставления земельного участка (</w:t>
      </w:r>
      <w:r w:rsidR="00D741BE">
        <w:rPr>
          <w:rFonts w:ascii="Calibri" w:hAnsi="Calibri" w:cs="Calibri"/>
        </w:rPr>
        <w:t xml:space="preserve">при </w:t>
      </w:r>
      <w:r>
        <w:rPr>
          <w:rFonts w:ascii="Calibri" w:hAnsi="Calibri" w:cs="Calibri"/>
        </w:rPr>
        <w:t>обращени</w:t>
      </w:r>
      <w:r w:rsidR="00D741BE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лиц, указанных в пункте «г»)</w:t>
      </w:r>
    </w:p>
    <w:p w14:paraId="04D4793A" w14:textId="6F992DB8" w:rsidR="00F2762F" w:rsidRDefault="00061BC7" w:rsidP="00F276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2762F">
        <w:rPr>
          <w:rFonts w:ascii="Calibri" w:hAnsi="Calibri" w:cs="Calibri"/>
        </w:rPr>
        <w:t xml:space="preserve">копии правоустанавливающих и </w:t>
      </w:r>
      <w:proofErr w:type="spellStart"/>
      <w:r w:rsidR="00F2762F">
        <w:rPr>
          <w:rFonts w:ascii="Calibri" w:hAnsi="Calibri" w:cs="Calibri"/>
        </w:rPr>
        <w:t>правоудостоверяющих</w:t>
      </w:r>
      <w:proofErr w:type="spellEnd"/>
      <w:r w:rsidR="00F2762F">
        <w:rPr>
          <w:rFonts w:ascii="Calibri" w:hAnsi="Calibri" w:cs="Calibri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F2762F">
        <w:rPr>
          <w:rFonts w:ascii="Calibri" w:hAnsi="Calibri" w:cs="Calibri"/>
        </w:rPr>
        <w:t>правоудостоверяющего</w:t>
      </w:r>
      <w:proofErr w:type="spellEnd"/>
      <w:r w:rsidR="00F2762F">
        <w:rPr>
          <w:rFonts w:ascii="Calibri" w:hAnsi="Calibri" w:cs="Calibri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663B62AF" w14:textId="49C8C600" w:rsidR="00F2762F" w:rsidRDefault="00D741BE" w:rsidP="00F276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2762F">
        <w:rPr>
          <w:rFonts w:ascii="Calibri" w:hAnsi="Calibri" w:cs="Calibri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0F45D1C2" w14:textId="3660BB8D" w:rsidR="00F2762F" w:rsidRDefault="00D741BE" w:rsidP="00F276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2762F">
        <w:rPr>
          <w:rFonts w:ascii="Calibri" w:hAnsi="Calibri" w:cs="Calibri"/>
        </w:rPr>
        <w:t>градостроительный план земельного участка (при его наличии);</w:t>
      </w:r>
    </w:p>
    <w:p w14:paraId="048CAE76" w14:textId="67A296DB" w:rsidR="00F2762F" w:rsidRDefault="00D741BE" w:rsidP="00F276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2762F">
        <w:rPr>
          <w:rFonts w:ascii="Calibri" w:hAnsi="Calibri" w:cs="Calibri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лиц, указанных в </w:t>
      </w:r>
      <w:hyperlink r:id="rId6" w:history="1">
        <w:r w:rsidR="00F2762F" w:rsidRPr="00D741BE">
          <w:rPr>
            <w:rFonts w:ascii="Calibri" w:hAnsi="Calibri" w:cs="Calibri"/>
          </w:rPr>
          <w:t xml:space="preserve">пункте </w:t>
        </w:r>
        <w:r w:rsidRPr="00D741BE">
          <w:rPr>
            <w:rFonts w:ascii="Calibri" w:hAnsi="Calibri" w:cs="Calibri"/>
          </w:rPr>
          <w:t>«д»</w:t>
        </w:r>
      </w:hyperlink>
      <w:r w:rsidR="00F2762F">
        <w:rPr>
          <w:rFonts w:ascii="Calibri" w:hAnsi="Calibri" w:cs="Calibri"/>
        </w:rPr>
        <w:t>).</w:t>
      </w:r>
    </w:p>
    <w:sectPr w:rsidR="00F2762F" w:rsidSect="004C415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4E"/>
    <w:rsid w:val="00061BC7"/>
    <w:rsid w:val="0009778F"/>
    <w:rsid w:val="000D37C8"/>
    <w:rsid w:val="005301AB"/>
    <w:rsid w:val="005C138B"/>
    <w:rsid w:val="00802BC8"/>
    <w:rsid w:val="00AC13A0"/>
    <w:rsid w:val="00D741BE"/>
    <w:rsid w:val="00D91F4E"/>
    <w:rsid w:val="00F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413"/>
  <w15:chartTrackingRefBased/>
  <w15:docId w15:val="{2E42E21A-2103-4ACB-8FE7-E22C00EF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B1C8759D8740E01AD00C6D8373C6B20DE6051FB5A7815A6D7D7CE289AC5BD3BAE1457CAF075DBF9611A709195AD09E2E57CC696015330d6M5G" TargetMode="External"/><Relationship Id="rId5" Type="http://schemas.openxmlformats.org/officeDocument/2006/relationships/hyperlink" Target="consultantplus://offline/ref=8B9B87C61AE7DAE6F87B7365FC004F0857B49CD56D62C67D8F682ED9AFF93B84DBD29E79681C01093406470C390A00B812EC7CE2FE33o5T6J" TargetMode="External"/><Relationship Id="rId4" Type="http://schemas.openxmlformats.org/officeDocument/2006/relationships/hyperlink" Target="consultantplus://offline/ref=F2E150AEE092F04B2FC59B3580253B6518177BF7C7ED8B7CAD74966009D43D09414878667542BE67D72F0362F1AF5BAEE041855DDD3C55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Владимировна</dc:creator>
  <cp:keywords/>
  <dc:description/>
  <cp:lastModifiedBy>Кудряшова Марина Владимировна</cp:lastModifiedBy>
  <cp:revision>4</cp:revision>
  <dcterms:created xsi:type="dcterms:W3CDTF">2022-02-21T06:11:00Z</dcterms:created>
  <dcterms:modified xsi:type="dcterms:W3CDTF">2022-02-28T12:52:00Z</dcterms:modified>
</cp:coreProperties>
</file>