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51D1" w:rsidRPr="00AB5DB9" w:rsidRDefault="00AB5DB9">
      <w:pPr>
        <w:rPr>
          <w:b/>
          <w:noProof/>
          <w:sz w:val="36"/>
          <w:szCs w:val="36"/>
          <w:u w:val="single"/>
          <w:lang w:eastAsia="ru-RU"/>
        </w:rPr>
      </w:pPr>
      <w:bookmarkStart w:id="0" w:name="_GoBack"/>
      <w:bookmarkEnd w:id="0"/>
      <w:r w:rsidRPr="00AB5DB9">
        <w:rPr>
          <w:b/>
          <w:noProof/>
          <w:sz w:val="36"/>
          <w:szCs w:val="36"/>
          <w:u w:val="single"/>
          <w:lang w:eastAsia="ru-RU"/>
        </w:rPr>
        <w:t>Процессы по созданию заявок</w:t>
      </w:r>
    </w:p>
    <w:p w:rsidR="00116C60" w:rsidRPr="00AB5DB9" w:rsidRDefault="00116C60">
      <w:pPr>
        <w:rPr>
          <w:b/>
          <w:noProof/>
          <w:sz w:val="32"/>
          <w:szCs w:val="32"/>
          <w:u w:val="single"/>
          <w:lang w:eastAsia="ru-RU"/>
        </w:rPr>
      </w:pPr>
      <w:r w:rsidRPr="00AB5DB9">
        <w:rPr>
          <w:b/>
          <w:noProof/>
          <w:sz w:val="32"/>
          <w:szCs w:val="32"/>
          <w:u w:val="single"/>
          <w:lang w:eastAsia="ru-RU"/>
        </w:rPr>
        <w:t>Основные используемые процессы содержатся в разделе «БИЛЛИНГ»:</w:t>
      </w:r>
    </w:p>
    <w:p w:rsidR="009751D1" w:rsidRDefault="009751D1">
      <w:pPr>
        <w:rPr>
          <w:noProof/>
          <w:lang w:eastAsia="ru-RU"/>
        </w:rPr>
      </w:pPr>
    </w:p>
    <w:p w:rsidR="009751D1" w:rsidRDefault="009751D1">
      <w:r>
        <w:rPr>
          <w:noProof/>
          <w:lang w:eastAsia="ru-RU"/>
        </w:rPr>
        <w:drawing>
          <wp:inline distT="0" distB="0" distL="0" distR="0" wp14:anchorId="4E33A8F5" wp14:editId="2541CDD6">
            <wp:extent cx="9115425" cy="43243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123795" cy="4328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1D1" w:rsidRPr="009751D1" w:rsidRDefault="009751D1" w:rsidP="009751D1"/>
    <w:p w:rsidR="009751D1" w:rsidRPr="00AB5DB9" w:rsidRDefault="00116C60" w:rsidP="009751D1">
      <w:pPr>
        <w:rPr>
          <w:sz w:val="32"/>
          <w:szCs w:val="32"/>
        </w:rPr>
      </w:pPr>
      <w:r w:rsidRPr="00AB5DB9">
        <w:rPr>
          <w:b/>
          <w:sz w:val="32"/>
          <w:szCs w:val="32"/>
          <w:u w:val="single"/>
        </w:rPr>
        <w:lastRenderedPageBreak/>
        <w:t>Процесс 1.</w:t>
      </w:r>
      <w:r w:rsidRPr="00AB5DB9">
        <w:rPr>
          <w:sz w:val="32"/>
          <w:szCs w:val="32"/>
        </w:rPr>
        <w:t xml:space="preserve"> Ввод показаний</w:t>
      </w:r>
      <w:r w:rsidR="00ED1505" w:rsidRPr="00AB5DB9">
        <w:rPr>
          <w:sz w:val="32"/>
          <w:szCs w:val="32"/>
        </w:rPr>
        <w:t xml:space="preserve"> ИПУ</w:t>
      </w:r>
      <w:r w:rsidRPr="00AB5DB9">
        <w:rPr>
          <w:sz w:val="32"/>
          <w:szCs w:val="32"/>
        </w:rPr>
        <w:t>.</w:t>
      </w:r>
    </w:p>
    <w:p w:rsidR="00116C60" w:rsidRPr="00AB5DB9" w:rsidRDefault="00AB5DB9" w:rsidP="00AB5DB9">
      <w:pPr>
        <w:rPr>
          <w:sz w:val="32"/>
          <w:szCs w:val="32"/>
        </w:rPr>
      </w:pPr>
      <w:r>
        <w:rPr>
          <w:sz w:val="32"/>
          <w:szCs w:val="32"/>
        </w:rPr>
        <w:t>Заявка о</w:t>
      </w:r>
      <w:r w:rsidR="00116C60" w:rsidRPr="00AB5DB9">
        <w:rPr>
          <w:sz w:val="32"/>
          <w:szCs w:val="32"/>
        </w:rPr>
        <w:t>беспечивает передачу текущих показаний ИПУ посредством занесения их на лицевой</w:t>
      </w:r>
      <w:proofErr w:type="gramStart"/>
      <w:r w:rsidR="00116C60" w:rsidRPr="00AB5DB9">
        <w:rPr>
          <w:sz w:val="32"/>
          <w:szCs w:val="32"/>
        </w:rPr>
        <w:t xml:space="preserve"> (-</w:t>
      </w:r>
      <w:proofErr w:type="spellStart"/>
      <w:proofErr w:type="gramEnd"/>
      <w:r w:rsidR="00116C60" w:rsidRPr="00AB5DB9">
        <w:rPr>
          <w:sz w:val="32"/>
          <w:szCs w:val="32"/>
        </w:rPr>
        <w:t>ые</w:t>
      </w:r>
      <w:proofErr w:type="spellEnd"/>
      <w:r w:rsidR="00116C60" w:rsidRPr="00AB5DB9">
        <w:rPr>
          <w:sz w:val="32"/>
          <w:szCs w:val="32"/>
        </w:rPr>
        <w:t>) счет (-а) посредством личного кабинета</w:t>
      </w:r>
      <w:r w:rsidR="00ED1505" w:rsidRPr="00AB5DB9">
        <w:rPr>
          <w:sz w:val="32"/>
          <w:szCs w:val="32"/>
        </w:rPr>
        <w:t xml:space="preserve"> СОВА</w:t>
      </w:r>
      <w:r w:rsidR="00116C60" w:rsidRPr="00AB5DB9">
        <w:rPr>
          <w:sz w:val="32"/>
          <w:szCs w:val="32"/>
        </w:rPr>
        <w:t>.</w:t>
      </w:r>
    </w:p>
    <w:p w:rsidR="009751D1" w:rsidRDefault="009751D1" w:rsidP="009751D1">
      <w:r>
        <w:rPr>
          <w:noProof/>
          <w:lang w:eastAsia="ru-RU"/>
        </w:rPr>
        <w:drawing>
          <wp:inline distT="0" distB="0" distL="0" distR="0" wp14:anchorId="551E75B3" wp14:editId="70752250">
            <wp:extent cx="9277349" cy="4191000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285869" cy="4194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DB9" w:rsidRDefault="00AB5DB9" w:rsidP="009751D1">
      <w:pPr>
        <w:rPr>
          <w:sz w:val="28"/>
          <w:szCs w:val="28"/>
        </w:rPr>
      </w:pPr>
    </w:p>
    <w:p w:rsidR="009751D1" w:rsidRPr="00AB5DB9" w:rsidRDefault="00116C60" w:rsidP="009751D1">
      <w:pPr>
        <w:rPr>
          <w:sz w:val="28"/>
          <w:szCs w:val="28"/>
        </w:rPr>
      </w:pPr>
      <w:r w:rsidRPr="00AB5DB9">
        <w:rPr>
          <w:sz w:val="28"/>
          <w:szCs w:val="28"/>
        </w:rPr>
        <w:lastRenderedPageBreak/>
        <w:t xml:space="preserve">Задав необходимые параметры по выбору </w:t>
      </w:r>
      <w:r w:rsidR="007A51FE" w:rsidRPr="00AB5DB9">
        <w:rPr>
          <w:sz w:val="28"/>
          <w:szCs w:val="28"/>
        </w:rPr>
        <w:t>Участник</w:t>
      </w:r>
      <w:proofErr w:type="gramStart"/>
      <w:r w:rsidR="007A51FE" w:rsidRPr="00AB5DB9">
        <w:rPr>
          <w:sz w:val="28"/>
          <w:szCs w:val="28"/>
        </w:rPr>
        <w:t>2</w:t>
      </w:r>
      <w:proofErr w:type="gramEnd"/>
      <w:r w:rsidR="007A51FE" w:rsidRPr="00AB5DB9">
        <w:rPr>
          <w:sz w:val="28"/>
          <w:szCs w:val="28"/>
        </w:rPr>
        <w:t xml:space="preserve"> (</w:t>
      </w:r>
      <w:proofErr w:type="spellStart"/>
      <w:r w:rsidR="007A51FE" w:rsidRPr="00AB5DB9">
        <w:rPr>
          <w:sz w:val="28"/>
          <w:szCs w:val="28"/>
        </w:rPr>
        <w:t>СарРЦ</w:t>
      </w:r>
      <w:proofErr w:type="spellEnd"/>
      <w:r w:rsidR="007A51FE" w:rsidRPr="00AB5DB9">
        <w:rPr>
          <w:sz w:val="28"/>
          <w:szCs w:val="28"/>
        </w:rPr>
        <w:t xml:space="preserve">), </w:t>
      </w:r>
      <w:r w:rsidRPr="00AB5DB9">
        <w:rPr>
          <w:sz w:val="28"/>
          <w:szCs w:val="28"/>
        </w:rPr>
        <w:t>адрес</w:t>
      </w:r>
      <w:r w:rsidR="007A51FE" w:rsidRPr="00AB5DB9">
        <w:rPr>
          <w:sz w:val="28"/>
          <w:szCs w:val="28"/>
        </w:rPr>
        <w:t xml:space="preserve"> </w:t>
      </w:r>
      <w:r w:rsidRPr="00AB5DB9">
        <w:rPr>
          <w:sz w:val="28"/>
          <w:szCs w:val="28"/>
        </w:rPr>
        <w:t>либо лицево</w:t>
      </w:r>
      <w:r w:rsidR="007A51FE" w:rsidRPr="00AB5DB9">
        <w:rPr>
          <w:sz w:val="28"/>
          <w:szCs w:val="28"/>
        </w:rPr>
        <w:t xml:space="preserve">й </w:t>
      </w:r>
      <w:r w:rsidRPr="00AB5DB9">
        <w:rPr>
          <w:sz w:val="28"/>
          <w:szCs w:val="28"/>
        </w:rPr>
        <w:t xml:space="preserve"> счет</w:t>
      </w:r>
      <w:r w:rsidR="007A51FE" w:rsidRPr="00AB5DB9">
        <w:rPr>
          <w:sz w:val="28"/>
          <w:szCs w:val="28"/>
        </w:rPr>
        <w:t xml:space="preserve"> и </w:t>
      </w:r>
      <w:r w:rsidRPr="00AB5DB9">
        <w:rPr>
          <w:sz w:val="28"/>
          <w:szCs w:val="28"/>
        </w:rPr>
        <w:t xml:space="preserve"> нажать кнопку «Найти». В поле результат поиска появится информация, содержащаяся в системе начислений. В поле «Новое значение» необходимо занести  текущее показание и нажать «+» в конце строки (тем самым добавляя данные для отправки). По итогам заполнения нажать кнопку «</w:t>
      </w:r>
      <w:r w:rsidR="00ED1505" w:rsidRPr="00AB5DB9">
        <w:rPr>
          <w:sz w:val="28"/>
          <w:szCs w:val="28"/>
        </w:rPr>
        <w:t>В</w:t>
      </w:r>
      <w:r w:rsidRPr="00AB5DB9">
        <w:rPr>
          <w:sz w:val="28"/>
          <w:szCs w:val="28"/>
        </w:rPr>
        <w:t>ыполнить»</w:t>
      </w:r>
      <w:r w:rsidR="00ED1505" w:rsidRPr="00AB5DB9">
        <w:rPr>
          <w:sz w:val="28"/>
          <w:szCs w:val="28"/>
        </w:rPr>
        <w:t>. Заявка сформирована.</w:t>
      </w:r>
    </w:p>
    <w:p w:rsidR="009751D1" w:rsidRDefault="00116C60" w:rsidP="009751D1">
      <w:pPr>
        <w:tabs>
          <w:tab w:val="left" w:pos="915"/>
        </w:tabs>
      </w:pPr>
      <w:r>
        <w:tab/>
      </w:r>
    </w:p>
    <w:p w:rsidR="009751D1" w:rsidRDefault="009751D1" w:rsidP="009751D1">
      <w:pPr>
        <w:tabs>
          <w:tab w:val="left" w:pos="915"/>
        </w:tabs>
      </w:pPr>
      <w:r>
        <w:rPr>
          <w:noProof/>
          <w:lang w:eastAsia="ru-RU"/>
        </w:rPr>
        <w:drawing>
          <wp:inline distT="0" distB="0" distL="0" distR="0" wp14:anchorId="00D18926" wp14:editId="52AAA29B">
            <wp:extent cx="9144000" cy="39528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152397" cy="395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DB9" w:rsidRDefault="00AB5DB9" w:rsidP="009751D1">
      <w:pPr>
        <w:rPr>
          <w:b/>
          <w:u w:val="single"/>
        </w:rPr>
      </w:pPr>
    </w:p>
    <w:p w:rsidR="009751D1" w:rsidRPr="00AB5DB9" w:rsidRDefault="00ED1505" w:rsidP="009751D1">
      <w:pPr>
        <w:rPr>
          <w:sz w:val="32"/>
          <w:szCs w:val="32"/>
        </w:rPr>
      </w:pPr>
      <w:r w:rsidRPr="00AB5DB9">
        <w:rPr>
          <w:b/>
          <w:sz w:val="32"/>
          <w:szCs w:val="32"/>
          <w:u w:val="single"/>
        </w:rPr>
        <w:lastRenderedPageBreak/>
        <w:t>Процесс 2.</w:t>
      </w:r>
      <w:r w:rsidRPr="00AB5DB9">
        <w:rPr>
          <w:sz w:val="32"/>
          <w:szCs w:val="32"/>
        </w:rPr>
        <w:t xml:space="preserve"> Передача реестра показаний.</w:t>
      </w:r>
    </w:p>
    <w:p w:rsidR="00ED1505" w:rsidRDefault="00ED1505" w:rsidP="009751D1">
      <w:r>
        <w:rPr>
          <w:noProof/>
          <w:lang w:eastAsia="ru-RU"/>
        </w:rPr>
        <w:drawing>
          <wp:inline distT="0" distB="0" distL="0" distR="0" wp14:anchorId="191919B7" wp14:editId="24B6E9E4">
            <wp:extent cx="9201150" cy="41814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209599" cy="418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1505" w:rsidRDefault="00ED1505" w:rsidP="009751D1">
      <w:pPr>
        <w:ind w:firstLine="708"/>
      </w:pPr>
      <w:r>
        <w:t xml:space="preserve">По данному процессу заполняется Участник 2 – </w:t>
      </w:r>
      <w:proofErr w:type="spellStart"/>
      <w:r>
        <w:t>СарРЦ</w:t>
      </w:r>
      <w:proofErr w:type="spellEnd"/>
      <w:r>
        <w:t xml:space="preserve">, далее  в раздел документы прикрепляются файлы: 1- сопроводительное письмо; 2- реестр с показаниями ИПУ. </w:t>
      </w:r>
    </w:p>
    <w:p w:rsidR="009751D1" w:rsidRDefault="00ED1505" w:rsidP="00AB5DB9">
      <w:pPr>
        <w:ind w:firstLine="708"/>
      </w:pPr>
      <w:r w:rsidRPr="00ED1505">
        <w:rPr>
          <w:b/>
          <w:color w:val="FF0000"/>
          <w:u w:val="single"/>
        </w:rPr>
        <w:t>ВАЖНО!</w:t>
      </w:r>
      <w:r w:rsidRPr="00ED1505">
        <w:rPr>
          <w:color w:val="FF0000"/>
        </w:rPr>
        <w:t xml:space="preserve"> </w:t>
      </w:r>
      <w:r>
        <w:t>Прикрепляемый реестр должен содержать текущие показания ИПУ в привязке к идентификатору прибора учета (</w:t>
      </w:r>
      <w:r>
        <w:rPr>
          <w:lang w:val="en-US"/>
        </w:rPr>
        <w:t xml:space="preserve">ID </w:t>
      </w:r>
      <w:r>
        <w:t>прибора учета), направляемого в адрес организации в формате отчета № 5 «Показания ИПУ».</w:t>
      </w:r>
    </w:p>
    <w:p w:rsidR="009751D1" w:rsidRPr="00AB5DB9" w:rsidRDefault="00ED1505" w:rsidP="009751D1">
      <w:pPr>
        <w:ind w:firstLine="708"/>
        <w:rPr>
          <w:sz w:val="32"/>
          <w:szCs w:val="32"/>
        </w:rPr>
      </w:pPr>
      <w:r w:rsidRPr="00AB5DB9">
        <w:rPr>
          <w:b/>
          <w:sz w:val="32"/>
          <w:szCs w:val="32"/>
          <w:u w:val="single"/>
        </w:rPr>
        <w:lastRenderedPageBreak/>
        <w:t>Процесс 3.</w:t>
      </w:r>
      <w:r w:rsidRPr="00AB5DB9">
        <w:rPr>
          <w:sz w:val="32"/>
          <w:szCs w:val="32"/>
        </w:rPr>
        <w:t xml:space="preserve"> Изменение данных по лицевым счетам.</w:t>
      </w:r>
    </w:p>
    <w:p w:rsidR="00ED1505" w:rsidRDefault="00ED1505" w:rsidP="009751D1">
      <w:pPr>
        <w:ind w:firstLine="708"/>
      </w:pPr>
      <w:r>
        <w:rPr>
          <w:noProof/>
          <w:lang w:eastAsia="ru-RU"/>
        </w:rPr>
        <w:drawing>
          <wp:inline distT="0" distB="0" distL="0" distR="0" wp14:anchorId="6F075638" wp14:editId="34E8388E">
            <wp:extent cx="8582025" cy="44196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589906" cy="4423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1D1" w:rsidRDefault="009751D1" w:rsidP="009751D1">
      <w:pPr>
        <w:ind w:firstLine="708"/>
      </w:pPr>
    </w:p>
    <w:p w:rsidR="00CD49AA" w:rsidRPr="00AB5DB9" w:rsidRDefault="00CD49AA" w:rsidP="00AB5DB9">
      <w:pPr>
        <w:ind w:firstLine="708"/>
        <w:rPr>
          <w:sz w:val="28"/>
          <w:szCs w:val="28"/>
        </w:rPr>
      </w:pPr>
      <w:r w:rsidRPr="00AB5DB9">
        <w:rPr>
          <w:sz w:val="28"/>
          <w:szCs w:val="28"/>
        </w:rPr>
        <w:t>Заявку в верхней части необходимо заполнить параметрами из выпадающего списка либо ввести номер лицевого счета.</w:t>
      </w:r>
    </w:p>
    <w:p w:rsidR="00CD49AA" w:rsidRPr="00AB5DB9" w:rsidRDefault="00CD49AA" w:rsidP="009751D1">
      <w:pPr>
        <w:ind w:firstLine="708"/>
        <w:rPr>
          <w:sz w:val="28"/>
          <w:szCs w:val="28"/>
        </w:rPr>
      </w:pPr>
      <w:r w:rsidRPr="00AB5DB9">
        <w:rPr>
          <w:sz w:val="28"/>
          <w:szCs w:val="28"/>
        </w:rPr>
        <w:lastRenderedPageBreak/>
        <w:t>Выбрать параметр</w:t>
      </w:r>
      <w:r w:rsidR="009540AC" w:rsidRPr="00AB5DB9">
        <w:rPr>
          <w:sz w:val="28"/>
          <w:szCs w:val="28"/>
        </w:rPr>
        <w:t xml:space="preserve"> (Площадь помещения проживающие, временное отсутствие, установка/смена ПУ и пр.)</w:t>
      </w:r>
      <w:r w:rsidRPr="00AB5DB9">
        <w:rPr>
          <w:sz w:val="28"/>
          <w:szCs w:val="28"/>
        </w:rPr>
        <w:t>, изменения по которому необходимо произвести и нажать кнопку «Найти». В результате поиска отобразится информация, содержащаяся в системе начислений</w:t>
      </w:r>
      <w:r w:rsidR="009540AC" w:rsidRPr="00AB5DB9">
        <w:rPr>
          <w:sz w:val="28"/>
          <w:szCs w:val="28"/>
        </w:rPr>
        <w:t>. Занести измененные данные и нажать кнопку «+»</w:t>
      </w:r>
      <w:proofErr w:type="gramStart"/>
      <w:r w:rsidR="009540AC" w:rsidRPr="00AB5DB9">
        <w:rPr>
          <w:sz w:val="28"/>
          <w:szCs w:val="28"/>
        </w:rPr>
        <w:t xml:space="preserve"> ,</w:t>
      </w:r>
      <w:proofErr w:type="gramEnd"/>
      <w:r w:rsidR="009540AC" w:rsidRPr="00AB5DB9">
        <w:rPr>
          <w:sz w:val="28"/>
          <w:szCs w:val="28"/>
        </w:rPr>
        <w:t xml:space="preserve"> заполнятся данные для отправки, наж</w:t>
      </w:r>
      <w:r w:rsidR="007A51FE" w:rsidRPr="00AB5DB9">
        <w:rPr>
          <w:sz w:val="28"/>
          <w:szCs w:val="28"/>
        </w:rPr>
        <w:t>ать</w:t>
      </w:r>
      <w:r w:rsidR="009540AC" w:rsidRPr="00AB5DB9">
        <w:rPr>
          <w:sz w:val="28"/>
          <w:szCs w:val="28"/>
        </w:rPr>
        <w:t xml:space="preserve"> «Выполнить».</w:t>
      </w:r>
    </w:p>
    <w:p w:rsidR="009540AC" w:rsidRPr="00AB5DB9" w:rsidRDefault="009540AC" w:rsidP="009751D1">
      <w:pPr>
        <w:ind w:firstLine="708"/>
        <w:rPr>
          <w:sz w:val="28"/>
          <w:szCs w:val="28"/>
        </w:rPr>
      </w:pPr>
      <w:r w:rsidRPr="00AB5DB9">
        <w:rPr>
          <w:sz w:val="28"/>
          <w:szCs w:val="28"/>
        </w:rPr>
        <w:t>Изменения по площади помещения:</w:t>
      </w:r>
    </w:p>
    <w:p w:rsidR="00CD49AA" w:rsidRDefault="00CD49AA" w:rsidP="009751D1">
      <w:pPr>
        <w:ind w:firstLine="708"/>
      </w:pPr>
    </w:p>
    <w:p w:rsidR="00CD49AA" w:rsidRDefault="00CD49AA" w:rsidP="009751D1">
      <w:pPr>
        <w:ind w:firstLine="708"/>
      </w:pPr>
      <w:r>
        <w:rPr>
          <w:noProof/>
          <w:lang w:eastAsia="ru-RU"/>
        </w:rPr>
        <w:drawing>
          <wp:inline distT="0" distB="0" distL="0" distR="0" wp14:anchorId="2A07D7C6" wp14:editId="261FAF44">
            <wp:extent cx="8543924" cy="37528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551771" cy="3756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1D1" w:rsidRDefault="009751D1" w:rsidP="009751D1">
      <w:pPr>
        <w:ind w:firstLine="708"/>
      </w:pPr>
    </w:p>
    <w:p w:rsidR="009540AC" w:rsidRPr="00AB5DB9" w:rsidRDefault="009540AC" w:rsidP="009751D1">
      <w:pPr>
        <w:ind w:firstLine="708"/>
        <w:rPr>
          <w:sz w:val="28"/>
          <w:szCs w:val="28"/>
        </w:rPr>
      </w:pPr>
      <w:r w:rsidRPr="00AB5DB9">
        <w:rPr>
          <w:sz w:val="28"/>
          <w:szCs w:val="28"/>
        </w:rPr>
        <w:lastRenderedPageBreak/>
        <w:t>Изменения по временному отсутствию зарегистрированных/проживающих граждан:</w:t>
      </w:r>
    </w:p>
    <w:p w:rsidR="009540AC" w:rsidRDefault="009540AC" w:rsidP="009751D1">
      <w:pPr>
        <w:ind w:firstLine="708"/>
      </w:pPr>
      <w:r>
        <w:rPr>
          <w:noProof/>
          <w:lang w:eastAsia="ru-RU"/>
        </w:rPr>
        <w:drawing>
          <wp:inline distT="0" distB="0" distL="0" distR="0" wp14:anchorId="5D732CCE" wp14:editId="19F91D7E">
            <wp:extent cx="8620125" cy="46482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628041" cy="4652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40AC" w:rsidRDefault="009540AC" w:rsidP="009540AC">
      <w:pPr>
        <w:tabs>
          <w:tab w:val="left" w:pos="1350"/>
        </w:tabs>
      </w:pPr>
      <w:r>
        <w:tab/>
      </w:r>
    </w:p>
    <w:p w:rsidR="009540AC" w:rsidRDefault="009540AC" w:rsidP="009540AC">
      <w:pPr>
        <w:tabs>
          <w:tab w:val="left" w:pos="1350"/>
        </w:tabs>
      </w:pPr>
    </w:p>
    <w:p w:rsidR="009540AC" w:rsidRPr="00AB5DB9" w:rsidRDefault="009540AC" w:rsidP="009540AC">
      <w:pPr>
        <w:tabs>
          <w:tab w:val="left" w:pos="1350"/>
        </w:tabs>
        <w:rPr>
          <w:sz w:val="28"/>
          <w:szCs w:val="28"/>
        </w:rPr>
      </w:pPr>
      <w:r w:rsidRPr="00AB5DB9">
        <w:rPr>
          <w:sz w:val="28"/>
          <w:szCs w:val="28"/>
        </w:rPr>
        <w:lastRenderedPageBreak/>
        <w:t>Изменения по ПУ.  Установка/замена ИПУ:</w:t>
      </w:r>
    </w:p>
    <w:p w:rsidR="007A51FE" w:rsidRDefault="007A51FE" w:rsidP="009540AC">
      <w:pPr>
        <w:tabs>
          <w:tab w:val="left" w:pos="1350"/>
        </w:tabs>
        <w:rPr>
          <w:noProof/>
          <w:lang w:eastAsia="ru-RU"/>
        </w:rPr>
      </w:pPr>
    </w:p>
    <w:p w:rsidR="007A51FE" w:rsidRDefault="009540AC" w:rsidP="009540AC">
      <w:pPr>
        <w:tabs>
          <w:tab w:val="left" w:pos="1350"/>
        </w:tabs>
      </w:pPr>
      <w:r>
        <w:rPr>
          <w:noProof/>
          <w:lang w:eastAsia="ru-RU"/>
        </w:rPr>
        <w:drawing>
          <wp:inline distT="0" distB="0" distL="0" distR="0" wp14:anchorId="2B0261F8" wp14:editId="1A6AC28A">
            <wp:extent cx="9420225" cy="51911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428875" cy="5195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51FE" w:rsidRDefault="00D943B7" w:rsidP="007A51FE">
      <w:pPr>
        <w:rPr>
          <w:b/>
          <w:sz w:val="32"/>
          <w:szCs w:val="32"/>
          <w:u w:val="single"/>
        </w:rPr>
      </w:pPr>
      <w:r w:rsidRPr="00D943B7">
        <w:rPr>
          <w:b/>
          <w:sz w:val="32"/>
          <w:szCs w:val="32"/>
          <w:u w:val="single"/>
        </w:rPr>
        <w:lastRenderedPageBreak/>
        <w:t>Получение отчетных форм.</w:t>
      </w:r>
    </w:p>
    <w:p w:rsidR="00D943B7" w:rsidRPr="00D943B7" w:rsidRDefault="00D943B7" w:rsidP="007A51FE">
      <w:pPr>
        <w:rPr>
          <w:b/>
          <w:sz w:val="32"/>
          <w:szCs w:val="32"/>
          <w:u w:val="single"/>
        </w:rPr>
      </w:pPr>
      <w:r>
        <w:rPr>
          <w:noProof/>
          <w:lang w:eastAsia="ru-RU"/>
        </w:rPr>
        <w:drawing>
          <wp:inline distT="0" distB="0" distL="0" distR="0" wp14:anchorId="076D3AF6" wp14:editId="76C92647">
            <wp:extent cx="9086850" cy="40576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095194" cy="4061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3B7" w:rsidRDefault="00D943B7" w:rsidP="007A51FE">
      <w:pPr>
        <w:rPr>
          <w:sz w:val="28"/>
          <w:szCs w:val="28"/>
        </w:rPr>
      </w:pPr>
      <w:r w:rsidRPr="00D943B7">
        <w:rPr>
          <w:sz w:val="28"/>
          <w:szCs w:val="28"/>
        </w:rPr>
        <w:t>Во вкладке Процессы выбираем процессы по организации, далее на экране отображается перечень задач, включая задачи по получению отчетных форм.</w:t>
      </w:r>
      <w:r>
        <w:rPr>
          <w:sz w:val="28"/>
          <w:szCs w:val="28"/>
        </w:rPr>
        <w:t xml:space="preserve"> В правой стороне отражен статус по каждой задачи: «</w:t>
      </w:r>
      <w:r>
        <w:rPr>
          <w:sz w:val="28"/>
          <w:szCs w:val="28"/>
          <w:lang w:val="en-US"/>
        </w:rPr>
        <w:t>V</w:t>
      </w:r>
      <w:r>
        <w:rPr>
          <w:sz w:val="28"/>
          <w:szCs w:val="28"/>
        </w:rPr>
        <w:t>» - статус процесс завершен, «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» - процесс не завершен. </w:t>
      </w:r>
    </w:p>
    <w:p w:rsidR="00D943B7" w:rsidRDefault="00D943B7" w:rsidP="007A51FE">
      <w:pPr>
        <w:rPr>
          <w:sz w:val="28"/>
          <w:szCs w:val="28"/>
        </w:rPr>
      </w:pPr>
    </w:p>
    <w:p w:rsidR="007A51FE" w:rsidRDefault="00D943B7" w:rsidP="007A51FE">
      <w:pPr>
        <w:rPr>
          <w:sz w:val="28"/>
          <w:szCs w:val="28"/>
        </w:rPr>
      </w:pPr>
      <w:r>
        <w:rPr>
          <w:sz w:val="28"/>
          <w:szCs w:val="28"/>
        </w:rPr>
        <w:lastRenderedPageBreak/>
        <w:t>Для завершения процесса необходимо в него провалиться.</w:t>
      </w:r>
    </w:p>
    <w:p w:rsidR="00D943B7" w:rsidRPr="00D943B7" w:rsidRDefault="00D943B7" w:rsidP="00D12035">
      <w:pPr>
        <w:jc w:val="both"/>
        <w:rPr>
          <w:sz w:val="28"/>
          <w:szCs w:val="28"/>
        </w:rPr>
      </w:pPr>
      <w:r>
        <w:rPr>
          <w:sz w:val="28"/>
          <w:szCs w:val="28"/>
        </w:rPr>
        <w:t>Отчетные формы для скачивания размещены в левом блоке процесса</w:t>
      </w:r>
      <w:r w:rsidR="00D12035">
        <w:rPr>
          <w:sz w:val="28"/>
          <w:szCs w:val="28"/>
        </w:rPr>
        <w:t xml:space="preserve">, в правом блоке процесса нажать кнопку «Выполнить». После завершения процесса он остается в перечне </w:t>
      </w:r>
      <w:proofErr w:type="gramStart"/>
      <w:r w:rsidR="00D12035">
        <w:rPr>
          <w:sz w:val="28"/>
          <w:szCs w:val="28"/>
        </w:rPr>
        <w:t>задач</w:t>
      </w:r>
      <w:proofErr w:type="gramEnd"/>
      <w:r w:rsidR="00D12035">
        <w:rPr>
          <w:sz w:val="28"/>
          <w:szCs w:val="28"/>
        </w:rPr>
        <w:t xml:space="preserve"> и пользователь может в любое время к нему обратиться.</w:t>
      </w:r>
    </w:p>
    <w:p w:rsidR="00D943B7" w:rsidRDefault="00D943B7" w:rsidP="007A51FE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FC96E55" wp14:editId="3E0A4692">
            <wp:extent cx="9020175" cy="345757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028458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3B7" w:rsidRPr="00D943B7" w:rsidRDefault="00D943B7" w:rsidP="007A51FE">
      <w:pPr>
        <w:rPr>
          <w:sz w:val="28"/>
          <w:szCs w:val="28"/>
        </w:rPr>
      </w:pPr>
    </w:p>
    <w:sectPr w:rsidR="00D943B7" w:rsidRPr="00D943B7" w:rsidSect="009751D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2428" w:rsidRDefault="00472428" w:rsidP="00CD49AA">
      <w:pPr>
        <w:spacing w:after="0" w:line="240" w:lineRule="auto"/>
      </w:pPr>
      <w:r>
        <w:separator/>
      </w:r>
    </w:p>
  </w:endnote>
  <w:endnote w:type="continuationSeparator" w:id="0">
    <w:p w:rsidR="00472428" w:rsidRDefault="00472428" w:rsidP="00CD49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entury Gothic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2428" w:rsidRDefault="00472428" w:rsidP="00CD49AA">
      <w:pPr>
        <w:spacing w:after="0" w:line="240" w:lineRule="auto"/>
      </w:pPr>
      <w:r>
        <w:separator/>
      </w:r>
    </w:p>
  </w:footnote>
  <w:footnote w:type="continuationSeparator" w:id="0">
    <w:p w:rsidR="00472428" w:rsidRDefault="00472428" w:rsidP="00CD49A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34FD"/>
    <w:rsid w:val="00116C60"/>
    <w:rsid w:val="00472428"/>
    <w:rsid w:val="007434FD"/>
    <w:rsid w:val="007A51FE"/>
    <w:rsid w:val="009540AC"/>
    <w:rsid w:val="009751D1"/>
    <w:rsid w:val="009E6AE9"/>
    <w:rsid w:val="00AB5DB9"/>
    <w:rsid w:val="00CD49AA"/>
    <w:rsid w:val="00D12035"/>
    <w:rsid w:val="00D943B7"/>
    <w:rsid w:val="00ED15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51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51D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D49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D49AA"/>
  </w:style>
  <w:style w:type="paragraph" w:styleId="a7">
    <w:name w:val="footer"/>
    <w:basedOn w:val="a"/>
    <w:link w:val="a8"/>
    <w:uiPriority w:val="99"/>
    <w:unhideWhenUsed/>
    <w:rsid w:val="00CD49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D49A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51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51D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D49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D49AA"/>
  </w:style>
  <w:style w:type="paragraph" w:styleId="a7">
    <w:name w:val="footer"/>
    <w:basedOn w:val="a"/>
    <w:link w:val="a8"/>
    <w:uiPriority w:val="99"/>
    <w:unhideWhenUsed/>
    <w:rsid w:val="00CD49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D49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341</Words>
  <Characters>1946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Чернозубова Светлана Григорьевна</dc:creator>
  <cp:lastModifiedBy>Чернозубова Светлана Григорьевна</cp:lastModifiedBy>
  <cp:revision>2</cp:revision>
  <dcterms:created xsi:type="dcterms:W3CDTF">2021-04-19T07:47:00Z</dcterms:created>
  <dcterms:modified xsi:type="dcterms:W3CDTF">2021-04-19T07:47:00Z</dcterms:modified>
</cp:coreProperties>
</file>